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E410F">
        <w:rPr>
          <w:rFonts w:ascii="Times New Roman" w:eastAsia="Calibri" w:hAnsi="Times New Roman" w:cs="Times New Roman"/>
          <w:sz w:val="28"/>
          <w:szCs w:val="28"/>
        </w:rPr>
        <w:t>3</w:t>
      </w:r>
      <w:r w:rsidR="00C24AD5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9E410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Кореновского городского поселения от 26.02.2016 № 334 «Об оплате труда работников муниципальных казенных учреждений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E410F">
        <w:rPr>
          <w:rFonts w:ascii="Times New Roman" w:eastAsia="Calibri" w:hAnsi="Times New Roman" w:cs="Times New Roman"/>
          <w:sz w:val="28"/>
          <w:szCs w:val="28"/>
        </w:rPr>
        <w:t>8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9E410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9E410F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E410F" w:rsidRPr="009E41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от 26.02.2016 № 334 «Об оплате труда работников муниципальных казенных учреждений Кореновского городского поселения Кореновского района</w:t>
      </w:r>
      <w:r w:rsidR="00705E73" w:rsidRPr="009E410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9E41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1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9E410F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9E410F">
        <w:rPr>
          <w:rFonts w:ascii="Times New Roman" w:hAnsi="Times New Roman" w:cs="Times New Roman"/>
          <w:sz w:val="28"/>
          <w:szCs w:val="28"/>
        </w:rPr>
        <w:t>организационно-кадровым отделом</w:t>
      </w:r>
      <w:r w:rsidR="00624664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E410F" w:rsidRPr="009E410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от 26.02.2016 № 334 «Об оплате труда работников муниципальных казенных учреждений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9E4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E410F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9E410F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E410F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E410F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142</cp:revision>
  <cp:lastPrinted>2016-03-25T15:21:00Z</cp:lastPrinted>
  <dcterms:created xsi:type="dcterms:W3CDTF">2013-11-27T14:12:00Z</dcterms:created>
  <dcterms:modified xsi:type="dcterms:W3CDTF">2016-04-08T13:29:00Z</dcterms:modified>
</cp:coreProperties>
</file>